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80B" w:rsidRPr="00CE79D5" w:rsidRDefault="0048380B" w:rsidP="0048380B">
      <w:pPr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CE79D5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48380B" w:rsidRPr="00CE79D5" w:rsidRDefault="0048380B" w:rsidP="0048380B">
      <w:pPr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CE79D5">
        <w:rPr>
          <w:rFonts w:ascii="Times New Roman" w:hAnsi="Times New Roman"/>
          <w:b/>
          <w:sz w:val="32"/>
          <w:szCs w:val="32"/>
        </w:rPr>
        <w:t>«Средняя общеобразовательная школа №4» города Калуги</w:t>
      </w:r>
    </w:p>
    <w:p w:rsidR="0048380B" w:rsidRPr="00CE79D5" w:rsidRDefault="0048380B" w:rsidP="0048380B">
      <w:pPr>
        <w:rPr>
          <w:rFonts w:ascii="Times New Roman" w:hAnsi="Times New Roman"/>
          <w:b/>
          <w:bCs/>
          <w:sz w:val="32"/>
          <w:szCs w:val="32"/>
        </w:rPr>
      </w:pPr>
    </w:p>
    <w:p w:rsidR="0048380B" w:rsidRDefault="0048380B" w:rsidP="004838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E79D5" w:rsidRDefault="00CE79D5" w:rsidP="004838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E79D5" w:rsidRPr="00CE79D5" w:rsidRDefault="00CE79D5" w:rsidP="004838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80B" w:rsidRPr="00CE79D5" w:rsidRDefault="0048380B" w:rsidP="0048380B">
      <w:pPr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80B" w:rsidRPr="00CE79D5" w:rsidRDefault="0048380B" w:rsidP="0048380B">
      <w:pPr>
        <w:tabs>
          <w:tab w:val="left" w:pos="3160"/>
        </w:tabs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E79D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8380B" w:rsidRPr="00CE79D5" w:rsidRDefault="0048380B" w:rsidP="0048380B">
      <w:pPr>
        <w:tabs>
          <w:tab w:val="left" w:pos="3160"/>
        </w:tabs>
        <w:ind w:firstLine="540"/>
        <w:jc w:val="center"/>
        <w:rPr>
          <w:rFonts w:ascii="Times New Roman" w:hAnsi="Times New Roman"/>
          <w:sz w:val="32"/>
          <w:szCs w:val="32"/>
        </w:rPr>
      </w:pPr>
      <w:r w:rsidRPr="00CE79D5">
        <w:rPr>
          <w:rFonts w:ascii="Times New Roman" w:hAnsi="Times New Roman"/>
          <w:sz w:val="32"/>
          <w:szCs w:val="32"/>
        </w:rPr>
        <w:t xml:space="preserve">УЧЕБНОГО ПРЕДМЕТА </w:t>
      </w:r>
    </w:p>
    <w:p w:rsidR="0048380B" w:rsidRPr="00CE79D5" w:rsidRDefault="0048380B" w:rsidP="0048380B">
      <w:pPr>
        <w:tabs>
          <w:tab w:val="left" w:pos="3160"/>
        </w:tabs>
        <w:ind w:firstLine="540"/>
        <w:jc w:val="center"/>
        <w:rPr>
          <w:rFonts w:ascii="Times New Roman" w:hAnsi="Times New Roman"/>
          <w:sz w:val="32"/>
          <w:szCs w:val="32"/>
        </w:rPr>
      </w:pPr>
      <w:r w:rsidRPr="00CE79D5">
        <w:rPr>
          <w:rFonts w:ascii="Times New Roman" w:hAnsi="Times New Roman"/>
          <w:sz w:val="32"/>
          <w:szCs w:val="32"/>
        </w:rPr>
        <w:t>«</w:t>
      </w:r>
      <w:r w:rsidR="00030DFD">
        <w:rPr>
          <w:rFonts w:ascii="Times New Roman" w:hAnsi="Times New Roman"/>
          <w:sz w:val="32"/>
          <w:szCs w:val="32"/>
        </w:rPr>
        <w:t>МУЗЫКА</w:t>
      </w:r>
      <w:r w:rsidRPr="00CE79D5">
        <w:rPr>
          <w:rFonts w:ascii="Times New Roman" w:hAnsi="Times New Roman"/>
          <w:sz w:val="32"/>
          <w:szCs w:val="32"/>
        </w:rPr>
        <w:t>»</w:t>
      </w:r>
    </w:p>
    <w:p w:rsidR="0048380B" w:rsidRPr="00CE79D5" w:rsidRDefault="0048380B" w:rsidP="0048380B">
      <w:pPr>
        <w:tabs>
          <w:tab w:val="left" w:pos="3160"/>
        </w:tabs>
        <w:ind w:firstLine="540"/>
        <w:jc w:val="center"/>
        <w:rPr>
          <w:rFonts w:ascii="Times New Roman" w:hAnsi="Times New Roman"/>
          <w:sz w:val="32"/>
          <w:szCs w:val="32"/>
        </w:rPr>
      </w:pPr>
      <w:r w:rsidRPr="00CE79D5">
        <w:rPr>
          <w:rFonts w:ascii="Times New Roman" w:hAnsi="Times New Roman"/>
          <w:sz w:val="32"/>
          <w:szCs w:val="32"/>
        </w:rPr>
        <w:t xml:space="preserve"> </w:t>
      </w:r>
      <w:r w:rsidR="00DA0764">
        <w:rPr>
          <w:rFonts w:ascii="Times New Roman" w:hAnsi="Times New Roman"/>
          <w:sz w:val="32"/>
          <w:szCs w:val="32"/>
        </w:rPr>
        <w:t>7</w:t>
      </w:r>
      <w:r w:rsidR="00CE79D5">
        <w:rPr>
          <w:rFonts w:ascii="Times New Roman" w:hAnsi="Times New Roman"/>
          <w:sz w:val="32"/>
          <w:szCs w:val="32"/>
        </w:rPr>
        <w:t>-8</w:t>
      </w:r>
      <w:r w:rsidRPr="00CE79D5">
        <w:rPr>
          <w:rFonts w:ascii="Times New Roman" w:hAnsi="Times New Roman"/>
          <w:sz w:val="32"/>
          <w:szCs w:val="32"/>
        </w:rPr>
        <w:t xml:space="preserve"> класс</w:t>
      </w:r>
    </w:p>
    <w:p w:rsidR="0048380B" w:rsidRPr="00CE79D5" w:rsidRDefault="0048380B" w:rsidP="0048380B">
      <w:pPr>
        <w:tabs>
          <w:tab w:val="left" w:pos="3160"/>
        </w:tabs>
        <w:ind w:firstLine="540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rPr>
          <w:rFonts w:ascii="Times New Roman" w:hAnsi="Times New Roman"/>
          <w:b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  <w:r w:rsidRPr="00CE79D5">
        <w:rPr>
          <w:rFonts w:ascii="Times New Roman" w:hAnsi="Times New Roman"/>
          <w:sz w:val="32"/>
          <w:szCs w:val="32"/>
        </w:rPr>
        <w:t>2022 год</w:t>
      </w:r>
    </w:p>
    <w:p w:rsidR="0048380B" w:rsidRDefault="0048380B" w:rsidP="0048380B">
      <w:pPr>
        <w:pStyle w:val="ab"/>
        <w:spacing w:before="5"/>
        <w:rPr>
          <w:sz w:val="9"/>
        </w:rPr>
      </w:pPr>
    </w:p>
    <w:p w:rsidR="000C7AC8" w:rsidRPr="00C750CE" w:rsidRDefault="0066381A" w:rsidP="00030D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0C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30DFD" w:rsidRPr="00030DFD" w:rsidRDefault="00B81BCE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30DFD" w:rsidRPr="00030DFD">
        <w:rPr>
          <w:rFonts w:ascii="Times New Roman" w:hAnsi="Times New Roman"/>
          <w:sz w:val="24"/>
          <w:szCs w:val="24"/>
        </w:rPr>
        <w:t>Рабочая  прогр</w:t>
      </w:r>
      <w:r w:rsidR="00030DFD">
        <w:rPr>
          <w:rFonts w:ascii="Times New Roman" w:hAnsi="Times New Roman"/>
          <w:sz w:val="24"/>
          <w:szCs w:val="24"/>
        </w:rPr>
        <w:t>амма по предмету музыка в 7</w:t>
      </w:r>
      <w:r w:rsidR="00030DFD" w:rsidRPr="00030DFD">
        <w:rPr>
          <w:rFonts w:ascii="Times New Roman" w:hAnsi="Times New Roman"/>
          <w:sz w:val="24"/>
          <w:szCs w:val="24"/>
        </w:rPr>
        <w:t>-8  классах  разработана на  основе примерной общеобразовательной программы основного общеобразовательного образования от 08.04. 2015г., а</w:t>
      </w:r>
      <w:r w:rsidR="00030DFD">
        <w:rPr>
          <w:rFonts w:ascii="Times New Roman" w:hAnsi="Times New Roman"/>
          <w:sz w:val="24"/>
          <w:szCs w:val="24"/>
        </w:rPr>
        <w:t>вторской программы  по  музыке 5</w:t>
      </w:r>
      <w:r w:rsidR="00030DFD" w:rsidRPr="00030DFD">
        <w:rPr>
          <w:rFonts w:ascii="Times New Roman" w:hAnsi="Times New Roman"/>
          <w:sz w:val="24"/>
          <w:szCs w:val="24"/>
        </w:rPr>
        <w:t>-8 классы. Рабочие программы. Авторы: Г.П.Сергеева, Е.Д.Критская,  Москва, «Просвещение.2017»г.   Предметная линия учебников Г.П.Сергеевой, Е.Д.Критской «Музыка» 5-8 классы, Москва, «Просвещение», 2013г., что  позволяет обеспечить требуемый уровень подготовки школьников ; на основе СанПин 2.4.2821 – 10 от 29.12.2010 № 189, в соответствии с Федеральными государственными образовательными стандартами основного общего образования от 17.12.2010г., №1897.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Цель программы – развитие музыкальной культуры школьников как неотъемлемой части духовной культуры.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Задачи: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Описание ценностных ориентиров содержания учебного предмета.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lastRenderedPageBreak/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Освоение музыки как духовного наследия человечества предполагает: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формирование опыта эмоционально-образного восприятия;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начальное овладение различными видами музыкально-творческой деятельности;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приобретение знаний и умений;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      Преподавание учебного предмета «Музыка» осуществляться уч</w:t>
      </w:r>
      <w:r>
        <w:rPr>
          <w:rFonts w:ascii="Times New Roman" w:hAnsi="Times New Roman"/>
          <w:sz w:val="24"/>
          <w:szCs w:val="24"/>
        </w:rPr>
        <w:t>ебниками предметной линией  с «7</w:t>
      </w:r>
      <w:r w:rsidRPr="00030DFD">
        <w:rPr>
          <w:rFonts w:ascii="Times New Roman" w:hAnsi="Times New Roman"/>
          <w:sz w:val="24"/>
          <w:szCs w:val="24"/>
        </w:rPr>
        <w:t xml:space="preserve"> по 8» классы основного общего образования по  УМК Критской Е.Д., Сергеевой Г.П., М.Просвещение,  2017г.   «Приоритетным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0DFD">
        <w:rPr>
          <w:rFonts w:ascii="Times New Roman" w:hAnsi="Times New Roman"/>
          <w:b/>
          <w:sz w:val="24"/>
          <w:szCs w:val="24"/>
        </w:rPr>
        <w:t xml:space="preserve">                                       Общая характеристика курса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слушательской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</w:t>
      </w:r>
      <w:r w:rsidRPr="00030DFD">
        <w:rPr>
          <w:rFonts w:ascii="Times New Roman" w:hAnsi="Times New Roman"/>
          <w:sz w:val="24"/>
          <w:szCs w:val="24"/>
        </w:rPr>
        <w:lastRenderedPageBreak/>
        <w:t>коллективное инструментальное музицирование,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Предмет «Музыка» направлен на приобретение опыта эмоционально-ценностного отношения обучающихся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Особое значение в основной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                         Место предмета «Музыка»  в  учебном плане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В Федера</w:t>
      </w:r>
      <w:r>
        <w:rPr>
          <w:rFonts w:ascii="Times New Roman" w:hAnsi="Times New Roman"/>
          <w:sz w:val="24"/>
          <w:szCs w:val="24"/>
        </w:rPr>
        <w:t>льном базисном учебном плане в 7</w:t>
      </w:r>
      <w:r w:rsidRPr="00030DFD">
        <w:rPr>
          <w:rFonts w:ascii="Times New Roman" w:hAnsi="Times New Roman"/>
          <w:sz w:val="24"/>
          <w:szCs w:val="24"/>
        </w:rPr>
        <w:t xml:space="preserve"> – 8 классах на предмет «Музыка» отводится 1 час в неделю (</w:t>
      </w:r>
      <w:r>
        <w:rPr>
          <w:rFonts w:ascii="Times New Roman" w:hAnsi="Times New Roman"/>
          <w:sz w:val="24"/>
          <w:szCs w:val="24"/>
        </w:rPr>
        <w:t>7</w:t>
      </w:r>
      <w:r w:rsidRPr="00030DFD">
        <w:rPr>
          <w:rFonts w:ascii="Times New Roman" w:hAnsi="Times New Roman"/>
          <w:sz w:val="24"/>
          <w:szCs w:val="24"/>
        </w:rPr>
        <w:t>-8 – 34недели)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30DFD" w:rsidRPr="00030DFD" w:rsidRDefault="00030DFD" w:rsidP="00030D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DFD">
        <w:rPr>
          <w:rFonts w:ascii="Times New Roman" w:hAnsi="Times New Roman"/>
          <w:b/>
          <w:sz w:val="28"/>
          <w:szCs w:val="28"/>
        </w:rPr>
        <w:t>Планируемые предметные результаты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Предметные результаты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30DFD">
        <w:rPr>
          <w:rFonts w:ascii="Times New Roman" w:hAnsi="Times New Roman"/>
          <w:sz w:val="24"/>
          <w:szCs w:val="24"/>
          <w:u w:val="single"/>
        </w:rPr>
        <w:t>Коммуникативные умения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 Учащиеся научатся: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lastRenderedPageBreak/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Учащиеся получат возможность: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30DFD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Учащиеся научатся: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lastRenderedPageBreak/>
        <w:t>•</w:t>
      </w:r>
      <w:r w:rsidRPr="00030DFD">
        <w:rPr>
          <w:rFonts w:ascii="Times New Roman" w:hAnsi="Times New Roman"/>
          <w:sz w:val="24"/>
          <w:szCs w:val="24"/>
        </w:rPr>
        <w:tab/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выделять и удерживать предмет обсуждения и критерии его оценки, а также пользоваться на практике этими критериями.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мобилизации сил и волевой саморегуляции в ходе приобретения опыта коллективного публичного выступления и при подготовке к нему.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Коммуникативные: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Учащиеся научатся: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понимать сходство и различие разговорной и музыкальной речи;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</w:t>
      </w:r>
      <w:r w:rsidRPr="00030DFD">
        <w:rPr>
          <w:rFonts w:ascii="Times New Roman" w:hAnsi="Times New Roman"/>
          <w:sz w:val="24"/>
          <w:szCs w:val="24"/>
        </w:rPr>
        <w:lastRenderedPageBreak/>
        <w:t>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Учащиеся получат возможность: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Предметные результаты: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У учащихся будут сформированы: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представления о роли музыки в жизни человека, в его духовно-нравственном развитии; о ценности музыкальных традиций народа;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основы музыкальной культуры, художественный вкус, интерес к музыкальному искусству и музыкальной деятельности;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Учащиеся научатся: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активно творчески воспринимать музыку различных жанров, форм, стилей;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lastRenderedPageBreak/>
        <w:t>•</w:t>
      </w:r>
      <w:r w:rsidRPr="00030DFD">
        <w:rPr>
          <w:rFonts w:ascii="Times New Roman" w:hAnsi="Times New Roman"/>
          <w:sz w:val="24"/>
          <w:szCs w:val="24"/>
        </w:rPr>
        <w:tab/>
        <w:t>моделировать музыкальные характеристики героев, прогнозировать ход развития событий «музыкальной истории»;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ориентироваться в нотном письме при исполнении простых мелодий;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Музыка как вид искусства.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Выпускник научится: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lastRenderedPageBreak/>
        <w:t>•</w:t>
      </w:r>
      <w:r w:rsidRPr="00030DFD">
        <w:rPr>
          <w:rFonts w:ascii="Times New Roman" w:hAnsi="Times New Roman"/>
          <w:sz w:val="24"/>
          <w:szCs w:val="24"/>
        </w:rPr>
        <w:tab/>
        <w:t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Музыкальный образ и музыкальная драматургия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Выпускник научится: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lastRenderedPageBreak/>
        <w:t>•</w:t>
      </w:r>
      <w:r w:rsidRPr="00030DFD">
        <w:rPr>
          <w:rFonts w:ascii="Times New Roman" w:hAnsi="Times New Roman"/>
          <w:sz w:val="24"/>
          <w:szCs w:val="24"/>
        </w:rPr>
        <w:tab/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Музыка в современном мире: традиции и инновации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Выпускник научится: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Интернета.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0DF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Pr="00030DFD">
        <w:rPr>
          <w:rFonts w:ascii="Times New Roman" w:hAnsi="Times New Roman"/>
          <w:b/>
          <w:sz w:val="28"/>
          <w:szCs w:val="28"/>
        </w:rPr>
        <w:t>Содержание предмета «Музыка»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Виды музыкальной деятельности разнообразны: исполнительская деятельность (хоровое, ансамблевое, сольное пение); пластическое интонирование и музыкально – ритмические движения, игра на музыкальных инструментах, инсценирование песен, сказок; импровизация вокальная и речевая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Суть контроля по предмету – диагностика успешности музыкального развития школьников. Контроль по музыке должен опираться на дифференциацию и индивидуализацию обучения музыке, учет психологических особенностей развития учащихся данной возрастной группы, особенностей социокультурного окружения ребенка.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Диагностику рекомендуется проводить не реже, чем один раз в полугодие, не реализуя при этом задачу выявления уровня развития музыкально – практических навыков и умений, связанных с такими видами музицирования, как хоровое пение, импровизация, игра на простейших музыкальных инструментах. Диагностика ориентируется на выявление успешности достижения учащимся предметных планируемых результатов и выявление динамики формирования регулятивных, познавательных, коммуникативных универсальных учебных действий.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Учителю необходимо предусматривать также домашние задания по музыке, которые должны быть не репродуктивного, а творческого характера и ориентировать школьников на работу с различными источниками информации (создание рисунков; подбор литературного и зрительного рядов к музыкальным произведениям; составление эскизов костюмов персонажей опер, балетов, мюзиклов; оформление афиш программ концертов, коллажей; сочинение стихов, выпуск газет и журналов; драматизация, инсценирование, создание</w:t>
      </w:r>
      <w:r>
        <w:rPr>
          <w:rFonts w:ascii="Times New Roman" w:hAnsi="Times New Roman"/>
          <w:sz w:val="24"/>
          <w:szCs w:val="24"/>
        </w:rPr>
        <w:t xml:space="preserve"> презентаций, попурри и т.д.).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</w:t>
      </w:r>
      <w:r>
        <w:rPr>
          <w:rFonts w:ascii="Times New Roman" w:hAnsi="Times New Roman"/>
          <w:sz w:val="24"/>
          <w:szCs w:val="24"/>
        </w:rPr>
        <w:t xml:space="preserve">той фонд классической </w:t>
      </w:r>
      <w:r w:rsidRPr="00030DFD">
        <w:rPr>
          <w:rFonts w:ascii="Times New Roman" w:hAnsi="Times New Roman"/>
          <w:sz w:val="24"/>
          <w:szCs w:val="24"/>
        </w:rPr>
        <w:t>музыки, сочинения современных композиторов) в их взаимодействии с произведениями других видов искусства.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lastRenderedPageBreak/>
        <w:t>•</w:t>
      </w:r>
      <w:r w:rsidRPr="00030DFD">
        <w:rPr>
          <w:rFonts w:ascii="Times New Roman" w:hAnsi="Times New Roman"/>
          <w:sz w:val="24"/>
          <w:szCs w:val="24"/>
        </w:rPr>
        <w:tab/>
        <w:t>метод художественного, нравственно-эстетического познания музыки;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метод эмоциональной драматургии;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метод интонационно-стилевого постижения музыки;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метод художественного контекста;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метод создания «композиций»;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>метод перспективы и ретроспективы;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•</w:t>
      </w:r>
      <w:r w:rsidRPr="00030DFD">
        <w:rPr>
          <w:rFonts w:ascii="Times New Roman" w:hAnsi="Times New Roman"/>
          <w:sz w:val="24"/>
          <w:szCs w:val="24"/>
        </w:rPr>
        <w:tab/>
        <w:t xml:space="preserve">метод игры. </w:t>
      </w:r>
    </w:p>
    <w:p w:rsidR="00030DFD" w:rsidRPr="00030DFD" w:rsidRDefault="00030DFD" w:rsidP="00030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>Начиная с 5 класса в учебники «Музыка» введен раздел «Исследовательский проект». Содержание проектов ориентирует учащихся на постижение в индивидуальной и коллективной деятельности вечных тем искусства и жизни (например, «Образы  Родины, родного края в музыкальном искусстве», «Образы защитников Отечества в музыке, изобразительном искусстве, литературе», «Музыка в храмовом синтезе искусств», «Народная музыка: истоки, направления, сюжеты и образы», «Авторская песня: любимые барды», «Что такое современность в музыке», «Классика в обработке: поиски и находки» и др.).</w:t>
      </w:r>
    </w:p>
    <w:p w:rsidR="00B81BCE" w:rsidRDefault="00B81BCE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b/>
          <w:sz w:val="28"/>
          <w:szCs w:val="28"/>
        </w:rPr>
      </w:pPr>
      <w:r w:rsidRPr="00030DFD">
        <w:rPr>
          <w:rFonts w:ascii="Times New Roman" w:hAnsi="Times New Roman"/>
          <w:sz w:val="24"/>
          <w:szCs w:val="24"/>
        </w:rPr>
        <w:t xml:space="preserve">               </w:t>
      </w:r>
      <w:r w:rsidRPr="00030DFD">
        <w:rPr>
          <w:rFonts w:ascii="Times New Roman" w:hAnsi="Times New Roman"/>
          <w:b/>
          <w:sz w:val="28"/>
          <w:szCs w:val="28"/>
        </w:rPr>
        <w:t xml:space="preserve">     Календарно – тематическое планирование по музыке 7 класс</w:t>
      </w: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6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5600"/>
        <w:gridCol w:w="570"/>
        <w:gridCol w:w="1134"/>
        <w:gridCol w:w="1011"/>
      </w:tblGrid>
      <w:tr w:rsidR="00030DFD" w:rsidRPr="00030DFD" w:rsidTr="00114CFD">
        <w:trPr>
          <w:trHeight w:val="55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Наименование разделов и темы урока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30DFD" w:rsidRPr="00030DFD" w:rsidTr="00114CFD">
        <w:trPr>
          <w:trHeight w:val="563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030DFD" w:rsidRPr="00030DFD" w:rsidTr="00114CFD">
        <w:trPr>
          <w:trHeight w:val="40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30DFD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музыкальной драматургии сценической музыки</w:t>
            </w:r>
            <w:r w:rsidRPr="00030DF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31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Опера М. Глинки «Иван Сусанин»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Опера А. Бородина «Князь Игорь»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Опера А. Бородина «Князь Игорь»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Балет. Б.И. Тищенко. Балет «Ярославна»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Героическая тема в русской музыке. Урок – обобщение.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 xml:space="preserve">В музыкальном театре. «Мой народ – американцы».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Первая американская национальная опера «Порги и Бесс».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Опера «Кармен» Ж. Бизе. Образ Кармен.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 xml:space="preserve">Опера «Кармен» Ж. Бизе. Образы   Хозе и  </w:t>
            </w:r>
          </w:p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Эскамильо.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Р. Щедрин. Балет «Кармен-сюита»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Сюжеты и образы духовной музыки.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Музыкальное зодчество России. «Всенощное бдение» С. Рахманинов.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Рок-опера «Иисус Христос – суперзвезда» Э. Уэббер.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«Ревизская сказка» «Гоголь-сюита» А. Шнитке.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Музыканты – извечные маги.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30DFD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драматургии камерной и симфонической музыки</w:t>
            </w:r>
            <w:r w:rsidRPr="00030DF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Музыкальная драматургия – развитие музыки.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Камерная инструментальная музыка. Этюд. Ф. Шопен. Ф. Лист.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 xml:space="preserve">Транскрипция.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Циклические формы инструментальной музыки. «Кончерто гроссо» А. Шнитке.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«Сюита в старинном стиле» А. Шнитке.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 xml:space="preserve">Соната. «Патетическая» соната Л. Бетховена.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 xml:space="preserve">Соната № 11 В. Моцарта. Соната № 2 С. Прокофьева.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Симфония. Симфонии И. Гайдна, В. Моцарта.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Симфонии С. Прокофьева, Л. Бетховена.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Симфонии Ф. Шуберта, В. Калинникова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Симфонии П. Чайковского, Д. Шостаковича.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 xml:space="preserve">Симфоническая картина «Празднества» К. Дебюсси. Инструментальный концерт.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Концерт для скрипки с оркестром А. Хачатуряна.  «Рапсодия в стиле блюз» Дж. Гершвин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 народов мира.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Популярные хиты из мюзиклов и рок-опер.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Исследовательский проект.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                    </w:t>
      </w: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b/>
          <w:sz w:val="28"/>
          <w:szCs w:val="28"/>
        </w:rPr>
      </w:pPr>
      <w:r w:rsidRPr="00030DFD">
        <w:rPr>
          <w:rFonts w:ascii="Times New Roman" w:hAnsi="Times New Roman"/>
          <w:b/>
          <w:sz w:val="28"/>
          <w:szCs w:val="28"/>
        </w:rPr>
        <w:lastRenderedPageBreak/>
        <w:t xml:space="preserve">                      Календарно – тематическое планирование по музыке 8 класс</w:t>
      </w: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6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5400"/>
        <w:gridCol w:w="770"/>
        <w:gridCol w:w="1134"/>
        <w:gridCol w:w="1011"/>
      </w:tblGrid>
      <w:tr w:rsidR="00030DFD" w:rsidRPr="00030DFD" w:rsidTr="00114CFD">
        <w:trPr>
          <w:trHeight w:val="55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Наименование разделов и темы урока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30DFD" w:rsidRPr="00030DFD" w:rsidTr="00114CFD">
        <w:trPr>
          <w:trHeight w:val="563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030DFD" w:rsidRPr="00030DFD" w:rsidTr="00114CFD">
        <w:trPr>
          <w:trHeight w:val="56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b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40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Классика в нашей жизни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31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Опера «Князь Игорь»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«Портрет половцев»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Балет «Ярославна»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музыкальном театре. Мюзикл. Рок – опера.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«Челок есть тайна.» Рок – опера «Преступление и наказание»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Мюзикл «Ромео и Джульетта»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 к драматическому спектаклю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Музыкальные зарисовки для большого симфонического оркестра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 Э. Грига к драме « Г.Ибсена «Пер Гюнт»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«Гоголь – сюита» Из музыки к спектаклю «Ревизская сказка»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Образы «Гоголь – сюиты»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 в кино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Ты отправишься в путь, чтобы зажечь день….. Музыка к фильму «Властелин колец»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концертном зале. Симфония: прошлое и настоящее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Симфония №8 «Неоконченная» Ф.Шуберта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Симфония №5 П.Чайковского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Симфония №1 «Классическая» С. Прокофьева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Музыка- это огромный мир, окружающий человека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DFD">
              <w:rPr>
                <w:rFonts w:ascii="Times New Roman" w:hAnsi="Times New Roman"/>
                <w:b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Музыканты извечные маги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И снова в музыкальном театре… «Мой народ – американцы..»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Опера «Порги и Бесс»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Опера «Кармен»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Портреты великих исполнителей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Балет «Кармен – сюита»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Портреты великих исполнителей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Современный музыкальный театр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Великие мюзиклы - мира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Классика в современной обработке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В концертном зале Симфония №7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Музыка в храмовом синтезе искусств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FD" w:rsidRPr="00030DFD" w:rsidTr="00114CFD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 xml:space="preserve">Музыкальные завещания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FD" w:rsidRPr="00030DFD" w:rsidRDefault="00030DFD" w:rsidP="00030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030DFD">
      <w:pPr>
        <w:jc w:val="both"/>
        <w:rPr>
          <w:rFonts w:ascii="Times New Roman" w:hAnsi="Times New Roman"/>
          <w:sz w:val="24"/>
          <w:szCs w:val="24"/>
        </w:rPr>
      </w:pPr>
    </w:p>
    <w:sectPr w:rsidR="00030DFD" w:rsidRPr="00030DFD" w:rsidSect="0003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202" w:rsidRDefault="006C0202" w:rsidP="0066381A">
      <w:pPr>
        <w:spacing w:after="0" w:line="240" w:lineRule="auto"/>
      </w:pPr>
      <w:r>
        <w:separator/>
      </w:r>
    </w:p>
  </w:endnote>
  <w:endnote w:type="continuationSeparator" w:id="0">
    <w:p w:rsidR="006C0202" w:rsidRDefault="006C0202" w:rsidP="0066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202" w:rsidRDefault="006C0202" w:rsidP="0066381A">
      <w:pPr>
        <w:spacing w:after="0" w:line="240" w:lineRule="auto"/>
      </w:pPr>
      <w:r>
        <w:separator/>
      </w:r>
    </w:p>
  </w:footnote>
  <w:footnote w:type="continuationSeparator" w:id="0">
    <w:p w:rsidR="006C0202" w:rsidRDefault="006C0202" w:rsidP="0066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12"/>
    <w:multiLevelType w:val="singleLevel"/>
    <w:tmpl w:val="00000012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9"/>
    <w:multiLevelType w:val="single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  <w:rPr>
        <w:rFonts w:cs="Times New Roman"/>
      </w:rPr>
    </w:lvl>
  </w:abstractNum>
  <w:abstractNum w:abstractNumId="6" w15:restartNumberingAfterBreak="0">
    <w:nsid w:val="68205D0A"/>
    <w:multiLevelType w:val="hybridMultilevel"/>
    <w:tmpl w:val="2F346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A10E52"/>
    <w:multiLevelType w:val="hybridMultilevel"/>
    <w:tmpl w:val="EDF21AE8"/>
    <w:lvl w:ilvl="0" w:tplc="DB76F23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6540C"/>
    <w:multiLevelType w:val="hybridMultilevel"/>
    <w:tmpl w:val="80560436"/>
    <w:lvl w:ilvl="0" w:tplc="F2647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9784138">
    <w:abstractNumId w:val="8"/>
  </w:num>
  <w:num w:numId="2" w16cid:durableId="1705715638">
    <w:abstractNumId w:val="0"/>
  </w:num>
  <w:num w:numId="3" w16cid:durableId="810364076">
    <w:abstractNumId w:val="1"/>
  </w:num>
  <w:num w:numId="4" w16cid:durableId="44185949">
    <w:abstractNumId w:val="2"/>
  </w:num>
  <w:num w:numId="5" w16cid:durableId="1801260593">
    <w:abstractNumId w:val="3"/>
  </w:num>
  <w:num w:numId="6" w16cid:durableId="583685773">
    <w:abstractNumId w:val="4"/>
  </w:num>
  <w:num w:numId="7" w16cid:durableId="379473913">
    <w:abstractNumId w:val="5"/>
  </w:num>
  <w:num w:numId="8" w16cid:durableId="1227645417">
    <w:abstractNumId w:val="6"/>
  </w:num>
  <w:num w:numId="9" w16cid:durableId="1703244787">
    <w:abstractNumId w:val="9"/>
  </w:num>
  <w:num w:numId="10" w16cid:durableId="1939412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1334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4359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BC"/>
    <w:rsid w:val="00030DFD"/>
    <w:rsid w:val="00076E4F"/>
    <w:rsid w:val="000A1965"/>
    <w:rsid w:val="000B4DC8"/>
    <w:rsid w:val="000C7AC8"/>
    <w:rsid w:val="000F3D1B"/>
    <w:rsid w:val="00114CFD"/>
    <w:rsid w:val="00115403"/>
    <w:rsid w:val="001240C6"/>
    <w:rsid w:val="00126CC0"/>
    <w:rsid w:val="0013168C"/>
    <w:rsid w:val="00133E66"/>
    <w:rsid w:val="00151851"/>
    <w:rsid w:val="00166662"/>
    <w:rsid w:val="001A2291"/>
    <w:rsid w:val="001C4B2D"/>
    <w:rsid w:val="001D1702"/>
    <w:rsid w:val="00207DF7"/>
    <w:rsid w:val="002317D8"/>
    <w:rsid w:val="002561FB"/>
    <w:rsid w:val="002A084C"/>
    <w:rsid w:val="002C0EA0"/>
    <w:rsid w:val="002C61E1"/>
    <w:rsid w:val="002C6F16"/>
    <w:rsid w:val="002C7321"/>
    <w:rsid w:val="002F2ED6"/>
    <w:rsid w:val="00334864"/>
    <w:rsid w:val="0033495C"/>
    <w:rsid w:val="003358EC"/>
    <w:rsid w:val="00377332"/>
    <w:rsid w:val="00390232"/>
    <w:rsid w:val="003A0FEA"/>
    <w:rsid w:val="003A40A6"/>
    <w:rsid w:val="003D3879"/>
    <w:rsid w:val="00401EFF"/>
    <w:rsid w:val="004058B0"/>
    <w:rsid w:val="0048380B"/>
    <w:rsid w:val="0049174C"/>
    <w:rsid w:val="004D245A"/>
    <w:rsid w:val="004E4586"/>
    <w:rsid w:val="004E7F3F"/>
    <w:rsid w:val="00501192"/>
    <w:rsid w:val="00507A6B"/>
    <w:rsid w:val="00526965"/>
    <w:rsid w:val="005C512C"/>
    <w:rsid w:val="0066381A"/>
    <w:rsid w:val="00664BFB"/>
    <w:rsid w:val="006A4017"/>
    <w:rsid w:val="006B3194"/>
    <w:rsid w:val="006C0202"/>
    <w:rsid w:val="006F691B"/>
    <w:rsid w:val="00701FC3"/>
    <w:rsid w:val="0073622E"/>
    <w:rsid w:val="007625BB"/>
    <w:rsid w:val="00770293"/>
    <w:rsid w:val="007A43C5"/>
    <w:rsid w:val="007A768D"/>
    <w:rsid w:val="007D58BB"/>
    <w:rsid w:val="007F6A7C"/>
    <w:rsid w:val="00805AE9"/>
    <w:rsid w:val="00806DF4"/>
    <w:rsid w:val="008156CA"/>
    <w:rsid w:val="00846D65"/>
    <w:rsid w:val="0094506E"/>
    <w:rsid w:val="0095313F"/>
    <w:rsid w:val="009540B2"/>
    <w:rsid w:val="00964AE2"/>
    <w:rsid w:val="009B3FAF"/>
    <w:rsid w:val="009B7BD3"/>
    <w:rsid w:val="00A03ECE"/>
    <w:rsid w:val="00A1382B"/>
    <w:rsid w:val="00A1402E"/>
    <w:rsid w:val="00A35952"/>
    <w:rsid w:val="00A4653B"/>
    <w:rsid w:val="00A57E5C"/>
    <w:rsid w:val="00A807D5"/>
    <w:rsid w:val="00A850C0"/>
    <w:rsid w:val="00A90FEA"/>
    <w:rsid w:val="00A91403"/>
    <w:rsid w:val="00B16567"/>
    <w:rsid w:val="00B54CAB"/>
    <w:rsid w:val="00B81BCE"/>
    <w:rsid w:val="00B86E96"/>
    <w:rsid w:val="00BB600C"/>
    <w:rsid w:val="00BC2F6A"/>
    <w:rsid w:val="00C03794"/>
    <w:rsid w:val="00C128F2"/>
    <w:rsid w:val="00C14129"/>
    <w:rsid w:val="00C16AD7"/>
    <w:rsid w:val="00C16C82"/>
    <w:rsid w:val="00C321BF"/>
    <w:rsid w:val="00C354BC"/>
    <w:rsid w:val="00C750CE"/>
    <w:rsid w:val="00C8552D"/>
    <w:rsid w:val="00CA7C96"/>
    <w:rsid w:val="00CB21AD"/>
    <w:rsid w:val="00CD24FF"/>
    <w:rsid w:val="00CE79D5"/>
    <w:rsid w:val="00CF0FB9"/>
    <w:rsid w:val="00CF226D"/>
    <w:rsid w:val="00D01E7C"/>
    <w:rsid w:val="00D16E9B"/>
    <w:rsid w:val="00D52F11"/>
    <w:rsid w:val="00D643D3"/>
    <w:rsid w:val="00DA0764"/>
    <w:rsid w:val="00DA1588"/>
    <w:rsid w:val="00DA7A18"/>
    <w:rsid w:val="00DB48F2"/>
    <w:rsid w:val="00DC2268"/>
    <w:rsid w:val="00DF63E1"/>
    <w:rsid w:val="00E4220E"/>
    <w:rsid w:val="00E7425D"/>
    <w:rsid w:val="00EA43DF"/>
    <w:rsid w:val="00ED0DC9"/>
    <w:rsid w:val="00EE578C"/>
    <w:rsid w:val="00F07D1D"/>
    <w:rsid w:val="00F17B98"/>
    <w:rsid w:val="00F32C6D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CCDBC-B87E-466C-8552-A40F3A12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F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,F"/>
    <w:basedOn w:val="a"/>
    <w:link w:val="1"/>
    <w:rsid w:val="002C6F16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ft Знак1 Знак Знак Знак,З Знак"/>
    <w:link w:val="a3"/>
    <w:locked/>
    <w:rsid w:val="002C6F16"/>
    <w:rPr>
      <w:rFonts w:ascii="Calibri" w:eastAsia="Calibri" w:hAnsi="Calibri"/>
      <w:lang w:val="ru-RU" w:eastAsia="en-US" w:bidi="ar-SA"/>
    </w:rPr>
  </w:style>
  <w:style w:type="character" w:styleId="a4">
    <w:name w:val="Hyperlink"/>
    <w:uiPriority w:val="99"/>
    <w:rsid w:val="00133E66"/>
    <w:rPr>
      <w:rFonts w:cs="Times New Roman"/>
      <w:color w:val="0000FF"/>
      <w:u w:val="single"/>
    </w:rPr>
  </w:style>
  <w:style w:type="paragraph" w:customStyle="1" w:styleId="c68">
    <w:name w:val="c68"/>
    <w:basedOn w:val="a"/>
    <w:rsid w:val="004058B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058B0"/>
  </w:style>
  <w:style w:type="character" w:customStyle="1" w:styleId="c59">
    <w:name w:val="c59"/>
    <w:basedOn w:val="a0"/>
    <w:rsid w:val="004058B0"/>
  </w:style>
  <w:style w:type="paragraph" w:styleId="a5">
    <w:name w:val="List Paragraph"/>
    <w:basedOn w:val="a"/>
    <w:link w:val="a6"/>
    <w:uiPriority w:val="99"/>
    <w:qFormat/>
    <w:rsid w:val="0066381A"/>
    <w:pPr>
      <w:spacing w:after="0" w:line="240" w:lineRule="auto"/>
      <w:ind w:left="720"/>
      <w:contextualSpacing/>
    </w:pPr>
    <w:rPr>
      <w:sz w:val="24"/>
      <w:szCs w:val="24"/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66381A"/>
    <w:rPr>
      <w:sz w:val="24"/>
      <w:szCs w:val="24"/>
    </w:rPr>
  </w:style>
  <w:style w:type="paragraph" w:customStyle="1" w:styleId="ConsPlusTitle">
    <w:name w:val="ConsPlusTitle"/>
    <w:uiPriority w:val="99"/>
    <w:rsid w:val="006638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вый"/>
    <w:basedOn w:val="a"/>
    <w:rsid w:val="00663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-11">
    <w:name w:val="Цветной список - Акцент 11"/>
    <w:basedOn w:val="a"/>
    <w:qFormat/>
    <w:rsid w:val="00663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otnote reference"/>
    <w:uiPriority w:val="99"/>
    <w:rsid w:val="0066381A"/>
    <w:rPr>
      <w:vertAlign w:val="superscript"/>
    </w:rPr>
  </w:style>
  <w:style w:type="character" w:customStyle="1" w:styleId="6">
    <w:name w:val="Знак6 Знак"/>
    <w:aliases w:val="F1 Знак"/>
    <w:uiPriority w:val="99"/>
    <w:rsid w:val="006638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6381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7A768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76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8EC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/>
      <w:lang w:val="en-US"/>
    </w:rPr>
  </w:style>
  <w:style w:type="paragraph" w:styleId="ab">
    <w:name w:val="Body Text"/>
    <w:basedOn w:val="a"/>
    <w:link w:val="ac"/>
    <w:uiPriority w:val="1"/>
    <w:qFormat/>
    <w:rsid w:val="00483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Основной текст Знак"/>
    <w:link w:val="ab"/>
    <w:uiPriority w:val="1"/>
    <w:rsid w:val="0048380B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38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6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9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7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3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05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05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79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31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0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759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225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03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5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Романов Виталий</cp:lastModifiedBy>
  <cp:revision>2</cp:revision>
  <dcterms:created xsi:type="dcterms:W3CDTF">2023-07-13T08:12:00Z</dcterms:created>
  <dcterms:modified xsi:type="dcterms:W3CDTF">2023-07-13T08:12:00Z</dcterms:modified>
</cp:coreProperties>
</file>